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13" w:rsidRDefault="008B7913" w:rsidP="008B7913">
      <w:pPr>
        <w:rPr>
          <w:rFonts w:ascii="Times New Roman" w:hAnsi="Times New Roman" w:cs="Times New Roman"/>
          <w:sz w:val="28"/>
          <w:szCs w:val="28"/>
        </w:rPr>
      </w:pP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2199">
        <w:rPr>
          <w:b/>
          <w:sz w:val="28"/>
          <w:szCs w:val="28"/>
        </w:rPr>
        <w:t>Чем грозит участи</w:t>
      </w:r>
      <w:r>
        <w:rPr>
          <w:b/>
          <w:sz w:val="28"/>
          <w:szCs w:val="28"/>
        </w:rPr>
        <w:t>е в несанкционированном митинге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12199">
        <w:rPr>
          <w:sz w:val="28"/>
          <w:szCs w:val="28"/>
        </w:rPr>
        <w:t>итинг —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Митинги могут быть не только политические, но и торжественные (1 мая, 18 марта), траурные (погребение какой-либо известной личности) или митинги </w:t>
      </w:r>
      <w:proofErr w:type="spellStart"/>
      <w:r>
        <w:rPr>
          <w:sz w:val="28"/>
          <w:szCs w:val="28"/>
        </w:rPr>
        <w:t>предваремые</w:t>
      </w:r>
      <w:proofErr w:type="spellEnd"/>
      <w:r>
        <w:rPr>
          <w:sz w:val="28"/>
          <w:szCs w:val="28"/>
        </w:rPr>
        <w:t xml:space="preserve"> шествием (9 мая «Бессмертный полк»)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1684C">
        <w:rPr>
          <w:color w:val="000000"/>
          <w:sz w:val="28"/>
          <w:szCs w:val="28"/>
          <w:shd w:val="clear" w:color="auto" w:fill="FFFFFF"/>
        </w:rPr>
        <w:t>Человек с активной жизненной позицией и неравнодушный к тому, что происходит в его стране, может высказать свою точку зрения или привлечь общественность к злободневной проблеме на митинге. Важно помнить, что существует тонкая грань между привлечением внимания и нарушением порядка, митингом и несанкционированным митингом.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 xml:space="preserve">Организация митинга, как и любого другого публичного </w:t>
      </w:r>
      <w:proofErr w:type="gramStart"/>
      <w:r w:rsidRPr="00612199">
        <w:rPr>
          <w:sz w:val="28"/>
          <w:szCs w:val="28"/>
        </w:rPr>
        <w:t>мероприятия</w:t>
      </w:r>
      <w:proofErr w:type="gramEnd"/>
      <w:r w:rsidRPr="00612199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 из следующих этапов:</w:t>
      </w:r>
    </w:p>
    <w:p w:rsidR="008B7913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2199">
        <w:rPr>
          <w:sz w:val="28"/>
          <w:szCs w:val="28"/>
        </w:rPr>
        <w:t>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 (мэрия, ад</w:t>
      </w:r>
      <w:r>
        <w:rPr>
          <w:sz w:val="28"/>
          <w:szCs w:val="28"/>
        </w:rPr>
        <w:t>министрация, правительство);</w:t>
      </w:r>
    </w:p>
    <w:p w:rsidR="008B7913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2199">
        <w:rPr>
          <w:sz w:val="28"/>
          <w:szCs w:val="28"/>
        </w:rPr>
        <w:t>роведение предварительной агитации (листов</w:t>
      </w:r>
      <w:r>
        <w:rPr>
          <w:sz w:val="28"/>
          <w:szCs w:val="28"/>
        </w:rPr>
        <w:t>ки, плакаты, объявления, СМИ);</w:t>
      </w:r>
    </w:p>
    <w:p w:rsidR="008B7913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12199">
        <w:rPr>
          <w:sz w:val="28"/>
          <w:szCs w:val="28"/>
        </w:rPr>
        <w:t xml:space="preserve">зготовление и распространение </w:t>
      </w:r>
      <w:r>
        <w:rPr>
          <w:sz w:val="28"/>
          <w:szCs w:val="28"/>
        </w:rPr>
        <w:t>средств наглядной агитации;</w:t>
      </w:r>
    </w:p>
    <w:p w:rsidR="008B7913" w:rsidRPr="00612199" w:rsidRDefault="008B7913" w:rsidP="008B79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12199">
        <w:rPr>
          <w:sz w:val="28"/>
          <w:szCs w:val="28"/>
        </w:rPr>
        <w:t>ругие действия, не противоречащие законодательству Российской Федерации, совершаемые в целях подготовки и проведения публичного мероприятия.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Оповещением участников и уведомлением местных органов власти занимается организатор. Организатором митинга может быть дееспособный гражданин России, достигший шестнадцати лет.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612199">
        <w:rPr>
          <w:sz w:val="28"/>
          <w:szCs w:val="28"/>
        </w:rPr>
        <w:t>Уведомление о проведении митинга должно содержать следующую информацию:</w:t>
      </w:r>
      <w:r w:rsidRPr="00612199">
        <w:rPr>
          <w:sz w:val="28"/>
          <w:szCs w:val="28"/>
        </w:rPr>
        <w:br/>
        <w:t xml:space="preserve">1.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цель митинга;</w:t>
      </w:r>
      <w:r w:rsidRPr="00612199">
        <w:rPr>
          <w:sz w:val="28"/>
          <w:szCs w:val="28"/>
        </w:rPr>
        <w:br/>
        <w:t xml:space="preserve">2.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место проведения митинга (можно указать несколько мест одновременного проведения или перемещаться от места к месту);</w:t>
      </w:r>
      <w:r w:rsidRPr="00612199">
        <w:rPr>
          <w:sz w:val="28"/>
          <w:szCs w:val="28"/>
        </w:rPr>
        <w:br/>
        <w:t xml:space="preserve">3.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время начала и окончания проведения митинга (разрешается проводить с 07:00 до 22:00);</w:t>
      </w:r>
      <w:r w:rsidRPr="00612199">
        <w:rPr>
          <w:sz w:val="28"/>
          <w:szCs w:val="28"/>
        </w:rPr>
        <w:br/>
        <w:t xml:space="preserve">4.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заявленное (предполагаемое) количество участников;</w:t>
      </w:r>
      <w:r w:rsidRPr="00612199">
        <w:rPr>
          <w:sz w:val="28"/>
          <w:szCs w:val="28"/>
        </w:rPr>
        <w:br/>
        <w:t xml:space="preserve">5.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намерение использовать звукоусиливающие приборы на митинге;</w:t>
      </w:r>
      <w:proofErr w:type="gramEnd"/>
      <w:r w:rsidRPr="00612199">
        <w:rPr>
          <w:sz w:val="28"/>
          <w:szCs w:val="28"/>
        </w:rPr>
        <w:br/>
        <w:t xml:space="preserve">6.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фамилии, имена и отчества организаторов (их может быть несколько) и уполномоченных организатором распорядителей;</w:t>
      </w:r>
      <w:r w:rsidRPr="00612199">
        <w:rPr>
          <w:sz w:val="28"/>
          <w:szCs w:val="28"/>
        </w:rPr>
        <w:br/>
        <w:t xml:space="preserve">7. </w:t>
      </w:r>
      <w:r>
        <w:rPr>
          <w:sz w:val="28"/>
          <w:szCs w:val="28"/>
        </w:rPr>
        <w:t xml:space="preserve">  </w:t>
      </w:r>
      <w:r w:rsidRPr="00612199">
        <w:rPr>
          <w:sz w:val="28"/>
          <w:szCs w:val="28"/>
        </w:rPr>
        <w:t>дата подачи уведомления (указывается на уведомлении, соответственно).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Уведомление подается в срок не ранее 15 и не позднее 10 дней до дня проведения митинга.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Митинг не может начинаться ранее 7 часов и заканчиваться позднее 23 часов текущего дня по местному времени.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 xml:space="preserve">Разумеется, при проведении митинга и при подготовке к его проведению запрещается нарушать законы Российской Федерации и исключений быть не может. Ответственность за правонарушения может колебаться </w:t>
      </w:r>
      <w:proofErr w:type="gramStart"/>
      <w:r w:rsidRPr="00612199">
        <w:rPr>
          <w:sz w:val="28"/>
          <w:szCs w:val="28"/>
        </w:rPr>
        <w:t>от</w:t>
      </w:r>
      <w:proofErr w:type="gramEnd"/>
      <w:r w:rsidRPr="00612199">
        <w:rPr>
          <w:sz w:val="28"/>
          <w:szCs w:val="28"/>
        </w:rPr>
        <w:t xml:space="preserve"> административной, до уголовной.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 xml:space="preserve">Так, если организаторы не уведомили местные органы власти о проведении митинга и в результате массового пребывания людей в определенном месте был нанесен вред зеленым насаждениям </w:t>
      </w:r>
      <w:proofErr w:type="gramStart"/>
      <w:r w:rsidRPr="00612199">
        <w:rPr>
          <w:sz w:val="28"/>
          <w:szCs w:val="28"/>
        </w:rPr>
        <w:t>или</w:t>
      </w:r>
      <w:proofErr w:type="gramEnd"/>
      <w:r w:rsidRPr="00612199">
        <w:rPr>
          <w:sz w:val="28"/>
          <w:szCs w:val="28"/>
        </w:rPr>
        <w:t xml:space="preserve"> к примеру коммуникациям, или же собравшаяся масса людей затруднила движения автомобилей или пешеходов, то ответственность, согласно ст. 20.2.2 </w:t>
      </w:r>
      <w:proofErr w:type="spellStart"/>
      <w:r w:rsidRPr="00612199">
        <w:rPr>
          <w:sz w:val="28"/>
          <w:szCs w:val="28"/>
        </w:rPr>
        <w:t>КоАП</w:t>
      </w:r>
      <w:proofErr w:type="spellEnd"/>
      <w:r w:rsidRPr="00612199">
        <w:rPr>
          <w:sz w:val="28"/>
          <w:szCs w:val="28"/>
        </w:rPr>
        <w:t xml:space="preserve"> РФ будет заключаться в штрафе от десяти до двадцати тысяч рублей – для граждан и от двухсот до трехсот тысяч – для организаций.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Если при проведении незаконного митинга кто-то пострадает, то штрафы вырастают в таком случае более чем в десять раз и бьют прямой наводкой по кошелькам организаторов.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Потому, перед проведением митинга обязательно уведомите местные органы власти. Ответ должен поступить в течени</w:t>
      </w:r>
      <w:proofErr w:type="gramStart"/>
      <w:r w:rsidRPr="00612199">
        <w:rPr>
          <w:sz w:val="28"/>
          <w:szCs w:val="28"/>
        </w:rPr>
        <w:t>и</w:t>
      </w:r>
      <w:proofErr w:type="gramEnd"/>
      <w:r w:rsidRPr="00612199">
        <w:rPr>
          <w:sz w:val="28"/>
          <w:szCs w:val="28"/>
        </w:rPr>
        <w:t xml:space="preserve"> трех дней с момента подачи уведомления. Отказать могут только в случае, если проведением митинга нарушается закон (превышено предельно число лиц, которые могут поместиться на указанной территории или место проведения относится к территориям, представляющим особую опасность). Если митинг легитимен, запретить его проведение местные власти не в праве. За незаконный отказ чиновники могут нести административную ответственность в виде штрафа от тридцати до пятидесяти тысяч рублей в соответствии со ст. 5.38 </w:t>
      </w:r>
      <w:proofErr w:type="spellStart"/>
      <w:r w:rsidRPr="00612199">
        <w:rPr>
          <w:sz w:val="28"/>
          <w:szCs w:val="28"/>
        </w:rPr>
        <w:t>КоАП</w:t>
      </w:r>
      <w:proofErr w:type="spellEnd"/>
      <w:r w:rsidRPr="00612199">
        <w:rPr>
          <w:sz w:val="28"/>
          <w:szCs w:val="28"/>
        </w:rPr>
        <w:t xml:space="preserve"> РФ.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Элементарно зарегистрировав уведомление, организатор разом снимает с себя бремя ответственности за возможные незаконные действия маргинальных субъектов, использующих массовое накопление людей для достижения целей, не заявленных акцией.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Помимо всего прочего, запрещается блокировать транспортные коммуникации, т.е. перекрывать трассы и дороги, въезды и выезды на территории, предназначенные для размещения автомобилей. За такие действия граждане понесут ответственность в виде штрафа в размере от пятидесяти до ста тысяч рублей, а организации – от двухсот пятидесяти до пятисот тысяч рублей.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Даже если все требования ФЗ «О собраниях, митингах, демонстрациях, шествиях и пикетированиях» соблюдены, организатор публичного мероприятия несет гражданско-правовую ответственность за вред, причиненный участниками публичного мероприятия. Т.е. если кто-либо во время проведения митинга поцарапает недалеко припаркованную машину, то требование о компенсации вреда будет справедливо направлено организатору. Поэтому, и не только, организатор должен принять усилия к созданию безопасной обстановки.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Стоит помнить, что участники публичных мероприятий</w:t>
      </w:r>
      <w:r>
        <w:rPr>
          <w:sz w:val="28"/>
          <w:szCs w:val="28"/>
        </w:rPr>
        <w:t xml:space="preserve"> не вправе:</w:t>
      </w:r>
    </w:p>
    <w:p w:rsidR="008B7913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12199">
        <w:rPr>
          <w:sz w:val="28"/>
          <w:szCs w:val="28"/>
        </w:rPr>
        <w:t>крывать свое лицо, в том числе использовать маски, средства маскировки, иные предметы, специально предназначенные для затруднения установления личности;</w:t>
      </w:r>
    </w:p>
    <w:p w:rsidR="008B7913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612199">
        <w:rPr>
          <w:sz w:val="28"/>
          <w:szCs w:val="28"/>
        </w:rPr>
        <w:t>меть при себе оружие или похожие на него предметы, взрывчатые и легковоспламеняющие</w:t>
      </w:r>
      <w:r>
        <w:rPr>
          <w:sz w:val="28"/>
          <w:szCs w:val="28"/>
        </w:rPr>
        <w:t>ся вещества;</w:t>
      </w:r>
    </w:p>
    <w:p w:rsidR="008B7913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12199">
        <w:rPr>
          <w:sz w:val="28"/>
          <w:szCs w:val="28"/>
        </w:rPr>
        <w:t>меть при себе и (или) рас</w:t>
      </w:r>
      <w:r>
        <w:rPr>
          <w:sz w:val="28"/>
          <w:szCs w:val="28"/>
        </w:rPr>
        <w:t>пивать алкогольные напитки;</w:t>
      </w:r>
    </w:p>
    <w:p w:rsidR="008B7913" w:rsidRPr="00612199" w:rsidRDefault="008B7913" w:rsidP="008B791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12199">
        <w:rPr>
          <w:sz w:val="28"/>
          <w:szCs w:val="28"/>
        </w:rPr>
        <w:t>аходиться в месте проведения публичного мероприятия в состоянии опьянения;</w:t>
      </w: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2199">
        <w:rPr>
          <w:sz w:val="28"/>
          <w:szCs w:val="28"/>
        </w:rPr>
        <w:t>За вышеуказанные нарушения, помимо наложения штрафа, можно на некоторое время попасть в соответствующие места в порядке административного задержания.</w:t>
      </w:r>
    </w:p>
    <w:p w:rsidR="008B7913" w:rsidRPr="00612199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прошлой неделе состоялся несанкционированный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митинг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котором были замечены несовершеннолетние, более того – одна девушка была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задержена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612199">
        <w:rPr>
          <w:sz w:val="28"/>
          <w:szCs w:val="28"/>
          <w:shd w:val="clear" w:color="auto" w:fill="FFFFFF" w:themeFill="background1"/>
        </w:rPr>
        <w:t xml:space="preserve">Сложно сделать какие-либо выводы, почему </w:t>
      </w:r>
      <w:r>
        <w:rPr>
          <w:sz w:val="28"/>
          <w:szCs w:val="28"/>
          <w:shd w:val="clear" w:color="auto" w:fill="FFFFFF" w:themeFill="background1"/>
        </w:rPr>
        <w:t>они</w:t>
      </w:r>
      <w:r w:rsidRPr="00612199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приняли </w:t>
      </w:r>
      <w:r w:rsidRPr="00612199">
        <w:rPr>
          <w:sz w:val="28"/>
          <w:szCs w:val="28"/>
          <w:shd w:val="clear" w:color="auto" w:fill="FFFFFF" w:themeFill="background1"/>
        </w:rPr>
        <w:t>участ</w:t>
      </w:r>
      <w:r>
        <w:rPr>
          <w:sz w:val="28"/>
          <w:szCs w:val="28"/>
          <w:shd w:val="clear" w:color="auto" w:fill="FFFFFF" w:themeFill="background1"/>
        </w:rPr>
        <w:t>ие</w:t>
      </w:r>
      <w:r w:rsidRPr="00612199">
        <w:rPr>
          <w:sz w:val="28"/>
          <w:szCs w:val="28"/>
          <w:shd w:val="clear" w:color="auto" w:fill="FFFFFF" w:themeFill="background1"/>
        </w:rPr>
        <w:t xml:space="preserve"> в </w:t>
      </w:r>
      <w:r>
        <w:rPr>
          <w:sz w:val="28"/>
          <w:szCs w:val="28"/>
          <w:shd w:val="clear" w:color="auto" w:fill="FFFFFF" w:themeFill="background1"/>
        </w:rPr>
        <w:t>данном мероприятии</w:t>
      </w:r>
      <w:r w:rsidRPr="00612199">
        <w:rPr>
          <w:sz w:val="28"/>
          <w:szCs w:val="28"/>
          <w:shd w:val="clear" w:color="auto" w:fill="FFFFFF" w:themeFill="background1"/>
        </w:rPr>
        <w:t xml:space="preserve">. Да, есть предположения на основании информации, распространенной в </w:t>
      </w:r>
      <w:proofErr w:type="spellStart"/>
      <w:r w:rsidRPr="00612199">
        <w:rPr>
          <w:sz w:val="28"/>
          <w:szCs w:val="28"/>
          <w:shd w:val="clear" w:color="auto" w:fill="FFFFFF" w:themeFill="background1"/>
        </w:rPr>
        <w:t>соцсетях</w:t>
      </w:r>
      <w:proofErr w:type="spellEnd"/>
      <w:r w:rsidRPr="00612199">
        <w:rPr>
          <w:sz w:val="28"/>
          <w:szCs w:val="28"/>
          <w:shd w:val="clear" w:color="auto" w:fill="FFFFFF" w:themeFill="background1"/>
        </w:rPr>
        <w:t xml:space="preserve"> (денежные награды за задержания представителями правоохранительных органов.)</w:t>
      </w:r>
      <w:r>
        <w:rPr>
          <w:sz w:val="28"/>
          <w:szCs w:val="28"/>
          <w:shd w:val="clear" w:color="auto" w:fill="FFFFFF" w:themeFill="background1"/>
        </w:rPr>
        <w:t xml:space="preserve"> К</w:t>
      </w:r>
      <w:r w:rsidRPr="00612199">
        <w:rPr>
          <w:sz w:val="28"/>
          <w:szCs w:val="28"/>
          <w:shd w:val="clear" w:color="auto" w:fill="FFFFFF" w:themeFill="background1"/>
        </w:rPr>
        <w:t>роме того, подростковый возраст всегда проявляет склонности к бунтарству и неповиновению, в том числе и против взрослых. Дети</w:t>
      </w:r>
      <w:r w:rsidRPr="00612199">
        <w:rPr>
          <w:sz w:val="28"/>
          <w:szCs w:val="28"/>
        </w:rPr>
        <w:t xml:space="preserve"> готовы на многие резкие поступки, которые не совершит взрослый. Но привлечение </w:t>
      </w:r>
      <w:r>
        <w:rPr>
          <w:sz w:val="28"/>
          <w:szCs w:val="28"/>
        </w:rPr>
        <w:t>подростков в</w:t>
      </w:r>
      <w:r w:rsidRPr="00612199">
        <w:rPr>
          <w:sz w:val="28"/>
          <w:szCs w:val="28"/>
        </w:rPr>
        <w:t xml:space="preserve"> подобные мероприятия запрещено законодательством.</w:t>
      </w:r>
    </w:p>
    <w:tbl>
      <w:tblPr>
        <w:tblStyle w:val="a5"/>
        <w:tblW w:w="0" w:type="auto"/>
        <w:tblInd w:w="675" w:type="dxa"/>
        <w:tblLook w:val="04A0"/>
      </w:tblPr>
      <w:tblGrid>
        <w:gridCol w:w="8647"/>
      </w:tblGrid>
      <w:tr w:rsidR="008B7913" w:rsidTr="00053DD4">
        <w:tc>
          <w:tcPr>
            <w:tcW w:w="8647" w:type="dxa"/>
          </w:tcPr>
          <w:p w:rsidR="008B7913" w:rsidRPr="00612199" w:rsidRDefault="008B7913" w:rsidP="00053DD4">
            <w:pPr>
              <w:ind w:left="34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21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Управление МВД России так разъясняет ответственность за проведение несанкционированных массовых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8B7913" w:rsidRPr="007B6EDB" w:rsidRDefault="008B7913" w:rsidP="00053DD4">
            <w:pPr>
              <w:ind w:left="34"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      </w:r>
          </w:p>
          <w:p w:rsidR="008B7913" w:rsidRPr="007B6EDB" w:rsidRDefault="008B7913" w:rsidP="00053DD4">
            <w:pPr>
              <w:pStyle w:val="a3"/>
              <w:shd w:val="clear" w:color="auto" w:fill="FFFFFF"/>
              <w:spacing w:before="0" w:beforeAutospacing="0" w:after="0" w:afterAutospacing="0"/>
              <w:ind w:left="34" w:firstLine="709"/>
              <w:jc w:val="both"/>
            </w:pPr>
            <w:r w:rsidRPr="007B6EDB">
      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      </w:r>
          </w:p>
          <w:p w:rsidR="008B7913" w:rsidRDefault="008B7913" w:rsidP="00053DD4">
            <w:pPr>
              <w:pStyle w:val="a3"/>
              <w:shd w:val="clear" w:color="auto" w:fill="FFFFFF"/>
              <w:spacing w:before="0" w:beforeAutospacing="0" w:after="0" w:afterAutospacing="0"/>
              <w:ind w:left="34" w:firstLine="709"/>
              <w:jc w:val="both"/>
              <w:rPr>
                <w:sz w:val="28"/>
                <w:szCs w:val="28"/>
              </w:rPr>
            </w:pPr>
            <w:r w:rsidRPr="007B6EDB">
      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      </w:r>
          </w:p>
        </w:tc>
      </w:tr>
    </w:tbl>
    <w:p w:rsidR="008B7913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7913" w:rsidRPr="001546ED" w:rsidRDefault="008B7913" w:rsidP="008B79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решение участия в том или ином мероприятии нужно задуматься  о последствиях. </w:t>
      </w:r>
      <w:r w:rsidRPr="00612199">
        <w:rPr>
          <w:sz w:val="28"/>
          <w:szCs w:val="28"/>
          <w:shd w:val="clear" w:color="auto" w:fill="FFFFFF"/>
        </w:rPr>
        <w:t xml:space="preserve">Конечно, маловероятно, что студента отчислят за участие в несанкционированных митингах, или распитие спиртных напитков, или если его доставят в отделение полиции, но, безусловно, этот факт повлияет на его репутацию. </w:t>
      </w:r>
    </w:p>
    <w:p w:rsidR="006B5FC6" w:rsidRPr="00612199" w:rsidRDefault="006B5FC6">
      <w:pPr>
        <w:rPr>
          <w:rFonts w:ascii="Times New Roman" w:hAnsi="Times New Roman" w:cs="Times New Roman"/>
          <w:sz w:val="28"/>
          <w:szCs w:val="28"/>
        </w:rPr>
      </w:pPr>
    </w:p>
    <w:sectPr w:rsidR="006B5FC6" w:rsidRPr="00612199" w:rsidSect="007B6E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825"/>
    <w:multiLevelType w:val="hybridMultilevel"/>
    <w:tmpl w:val="FE36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445C0D"/>
    <w:multiLevelType w:val="hybridMultilevel"/>
    <w:tmpl w:val="3FC26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B52"/>
    <w:multiLevelType w:val="hybridMultilevel"/>
    <w:tmpl w:val="0084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23F5"/>
    <w:multiLevelType w:val="hybridMultilevel"/>
    <w:tmpl w:val="2B025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59D5096"/>
    <w:multiLevelType w:val="hybridMultilevel"/>
    <w:tmpl w:val="8C562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F1457"/>
    <w:rsid w:val="0005493E"/>
    <w:rsid w:val="001546ED"/>
    <w:rsid w:val="0021684C"/>
    <w:rsid w:val="004E76C2"/>
    <w:rsid w:val="005D3F18"/>
    <w:rsid w:val="00612199"/>
    <w:rsid w:val="006B5FC6"/>
    <w:rsid w:val="0079249A"/>
    <w:rsid w:val="007B6EDB"/>
    <w:rsid w:val="00846C1F"/>
    <w:rsid w:val="008B7913"/>
    <w:rsid w:val="00975B5C"/>
    <w:rsid w:val="009E5C22"/>
    <w:rsid w:val="009F1457"/>
    <w:rsid w:val="00BD6E36"/>
    <w:rsid w:val="00C94BBF"/>
    <w:rsid w:val="00E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6C2"/>
  </w:style>
  <w:style w:type="character" w:styleId="a4">
    <w:name w:val="Hyperlink"/>
    <w:basedOn w:val="a0"/>
    <w:uiPriority w:val="99"/>
    <w:semiHidden/>
    <w:unhideWhenUsed/>
    <w:rsid w:val="004E76C2"/>
    <w:rPr>
      <w:color w:val="0000FF"/>
      <w:u w:val="single"/>
    </w:rPr>
  </w:style>
  <w:style w:type="table" w:styleId="a5">
    <w:name w:val="Table Grid"/>
    <w:basedOn w:val="a1"/>
    <w:uiPriority w:val="59"/>
    <w:rsid w:val="007B6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 qwe</dc:creator>
  <cp:keywords/>
  <dc:description/>
  <cp:lastModifiedBy>xxx</cp:lastModifiedBy>
  <cp:revision>5</cp:revision>
  <cp:lastPrinted>2017-03-28T20:23:00Z</cp:lastPrinted>
  <dcterms:created xsi:type="dcterms:W3CDTF">2017-03-28T17:37:00Z</dcterms:created>
  <dcterms:modified xsi:type="dcterms:W3CDTF">2021-02-19T18:19:00Z</dcterms:modified>
</cp:coreProperties>
</file>