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68C" w:rsidRPr="0041768C" w:rsidRDefault="0041768C" w:rsidP="0041768C">
      <w:pPr>
        <w:shd w:val="clear" w:color="auto" w:fill="F8F8F8"/>
        <w:spacing w:after="0" w:line="240" w:lineRule="auto"/>
        <w:outlineLvl w:val="0"/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</w:pPr>
      <w:r w:rsidRPr="0041768C"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  <w:t>О рекомендациях родителям на период эпидемии коронавирусной инфекции</w:t>
      </w:r>
    </w:p>
    <w:p w:rsidR="0041768C" w:rsidRPr="0041768C" w:rsidRDefault="0041768C" w:rsidP="0041768C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41768C" w:rsidRPr="0041768C" w:rsidRDefault="0041768C" w:rsidP="0041768C">
      <w:pPr>
        <w:shd w:val="clear" w:color="auto" w:fill="F8F8F8"/>
        <w:spacing w:before="60" w:after="60" w:line="240" w:lineRule="auto"/>
        <w:jc w:val="both"/>
        <w:rPr>
          <w:rFonts w:ascii="Arial" w:eastAsia="Times New Roman" w:hAnsi="Arial" w:cs="Arial"/>
          <w:i/>
          <w:iCs/>
          <w:color w:val="7B7B7B"/>
          <w:sz w:val="19"/>
          <w:szCs w:val="19"/>
          <w:lang w:eastAsia="ru-RU"/>
        </w:rPr>
      </w:pPr>
      <w:r w:rsidRPr="0041768C">
        <w:rPr>
          <w:rFonts w:ascii="Arial" w:eastAsia="Times New Roman" w:hAnsi="Arial" w:cs="Arial"/>
          <w:i/>
          <w:iCs/>
          <w:color w:val="7B7B7B"/>
          <w:sz w:val="19"/>
          <w:szCs w:val="19"/>
          <w:lang w:eastAsia="ru-RU"/>
        </w:rPr>
        <w:t>28.03.2020 г.</w:t>
      </w:r>
    </w:p>
    <w:p w:rsidR="0041768C" w:rsidRPr="0041768C" w:rsidRDefault="0041768C" w:rsidP="0041768C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41768C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1. На период ограничительных мероприятий необходимо исключить, а, если такое невозможно, то максимально ограничить контакты детей.</w:t>
      </w:r>
    </w:p>
    <w:p w:rsidR="0041768C" w:rsidRPr="0041768C" w:rsidRDefault="0041768C" w:rsidP="0041768C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41768C" w:rsidRPr="0041768C" w:rsidRDefault="0041768C" w:rsidP="0041768C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41768C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2. Для максимального снижения риска инфицирования детям лучше оставаться дома. При этом необходимо регулярно проветривать помещение, не реже 1 раза в день проводить влажную уборку с применением дезинфицирующих средств. Важно сразу провести дезинфекцию помещения, а также предметов, упаковки продуктов после доставки их домой.</w:t>
      </w:r>
    </w:p>
    <w:p w:rsidR="0041768C" w:rsidRPr="0041768C" w:rsidRDefault="0041768C" w:rsidP="0041768C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41768C" w:rsidRPr="0041768C" w:rsidRDefault="0041768C" w:rsidP="0041768C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41768C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3. Нужно полностью исключить посещения каких-либо учреждений, мест общественного питания, торговли, образовательных и развлекательных центров, а также других мест общественного пользования.</w:t>
      </w:r>
    </w:p>
    <w:p w:rsidR="0041768C" w:rsidRPr="0041768C" w:rsidRDefault="0041768C" w:rsidP="0041768C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41768C" w:rsidRPr="0041768C" w:rsidRDefault="0041768C" w:rsidP="0041768C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41768C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4. К местам общественного пользования, которые не следует посещать, относятся детские площадки дворов и парков.</w:t>
      </w:r>
    </w:p>
    <w:p w:rsidR="0041768C" w:rsidRPr="0041768C" w:rsidRDefault="0041768C" w:rsidP="0041768C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41768C" w:rsidRPr="0041768C" w:rsidRDefault="0041768C" w:rsidP="0041768C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41768C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5. Гулять с детьми можно на собственных приусадебных участках и площадках, находящихся в индивидуальном пользовании.</w:t>
      </w:r>
    </w:p>
    <w:p w:rsidR="0041768C" w:rsidRPr="0041768C" w:rsidRDefault="0041768C" w:rsidP="0041768C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41768C" w:rsidRPr="0041768C" w:rsidRDefault="0041768C" w:rsidP="0041768C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41768C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6. Посещение лесопарковых зон возможно только при исключении общения с другими взрослыми и детьми, при отсутствии вокруг других отдыхающих.</w:t>
      </w:r>
    </w:p>
    <w:p w:rsidR="0041768C" w:rsidRPr="0041768C" w:rsidRDefault="0041768C" w:rsidP="0041768C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41768C" w:rsidRPr="0041768C" w:rsidRDefault="0041768C" w:rsidP="0041768C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41768C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7. Перед вынужденным выходом из квартиры ребенку по возможности нужно объяснить, что за пределами квартиры нельзя прикасаться руками к лицу и к каким-либо предметам: дверным ручкам, поручням и перилам, стенам, кнопкам лифта и др.</w:t>
      </w:r>
    </w:p>
    <w:p w:rsidR="0041768C" w:rsidRPr="0041768C" w:rsidRDefault="0041768C" w:rsidP="0041768C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41768C" w:rsidRPr="0041768C" w:rsidRDefault="0041768C" w:rsidP="0041768C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41768C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8. После возвращения домой необходимо обработать руки дезинфицирующим средством, снять одежду, тщательно с мылом помыть руки и другие открытые участки кожи, особо обратив внимание на лицо, прополоскать рот, аккуратно промыть нос (неглубоко).</w:t>
      </w:r>
    </w:p>
    <w:p w:rsidR="0041768C" w:rsidRPr="0041768C" w:rsidRDefault="0041768C" w:rsidP="0041768C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41768C" w:rsidRPr="0041768C" w:rsidRDefault="0041768C" w:rsidP="0041768C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41768C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9. Следует помнить, что при достаточной влажности и невысокой температуре </w:t>
      </w:r>
      <w:proofErr w:type="spellStart"/>
      <w:r w:rsidRPr="0041768C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коронавирус</w:t>
      </w:r>
      <w:proofErr w:type="spellEnd"/>
      <w:r w:rsidRPr="0041768C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 может сохранять жизнеспособность в течение длительного времени, до 3 суток и более. У некоторых людей, независимо от возраста, вирус может давать лёгкую или стертую форму заболевания. Именно такие люди наиболее часто становятся источником заболевания.</w:t>
      </w:r>
      <w:bookmarkStart w:id="0" w:name="_GoBack"/>
      <w:bookmarkEnd w:id="0"/>
    </w:p>
    <w:p w:rsidR="0041768C" w:rsidRPr="0041768C" w:rsidRDefault="0041768C" w:rsidP="0041768C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41768C">
        <w:rPr>
          <w:rFonts w:ascii="Arial" w:eastAsia="Times New Roman" w:hAnsi="Arial" w:cs="Arial"/>
          <w:noProof/>
          <w:color w:val="1D1D1D"/>
          <w:sz w:val="21"/>
          <w:szCs w:val="21"/>
          <w:lang w:eastAsia="ru-RU"/>
        </w:rPr>
        <w:drawing>
          <wp:inline distT="0" distB="0" distL="0" distR="0">
            <wp:extent cx="6010275" cy="4249264"/>
            <wp:effectExtent l="0" t="0" r="0" b="0"/>
            <wp:docPr id="1" name="Рисунок 1" descr="https://www.rospotrebnadzor.ru/files/news/A4-Roditeli_1980x1400p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rospotrebnadzor.ru/files/news/A4-Roditeli_1980x1400px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2419" cy="425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768C" w:rsidRPr="0041768C" w:rsidRDefault="0041768C" w:rsidP="0041768C">
      <w:pPr>
        <w:shd w:val="clear" w:color="auto" w:fill="F8F8F8"/>
        <w:spacing w:after="240" w:line="240" w:lineRule="auto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41768C">
        <w:rPr>
          <w:rFonts w:ascii="Arial" w:eastAsia="Times New Roman" w:hAnsi="Arial" w:cs="Arial"/>
          <w:color w:val="1D1D1D"/>
          <w:sz w:val="21"/>
          <w:szCs w:val="21"/>
          <w:lang w:eastAsia="ru-RU"/>
        </w:rPr>
        <w:lastRenderedPageBreak/>
        <w:br/>
      </w:r>
    </w:p>
    <w:p w:rsidR="00FA21F5" w:rsidRDefault="00FA21F5"/>
    <w:sectPr w:rsidR="00FA21F5" w:rsidSect="0041768C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68C"/>
    <w:rsid w:val="001A36BE"/>
    <w:rsid w:val="0041768C"/>
    <w:rsid w:val="00FA2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D712D"/>
  <w15:chartTrackingRefBased/>
  <w15:docId w15:val="{1D8B3628-12B3-4D96-9AC6-CBEC48D3A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1768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768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ate">
    <w:name w:val="date"/>
    <w:basedOn w:val="a"/>
    <w:rsid w:val="00417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06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14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0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35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40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56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2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99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12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38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70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36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97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2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07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90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85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24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01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57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46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Тимошенко Наталья Олеговна</dc:creator>
  <cp:keywords/>
  <dc:description/>
  <cp:lastModifiedBy>Тимошенко Наталья Олеговна</cp:lastModifiedBy>
  <cp:revision>1</cp:revision>
  <dcterms:created xsi:type="dcterms:W3CDTF">2020-03-28T09:33:00Z</dcterms:created>
  <dcterms:modified xsi:type="dcterms:W3CDTF">2020-03-28T09:43:00Z</dcterms:modified>
</cp:coreProperties>
</file>