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3A" w:rsidRPr="0069023A" w:rsidRDefault="0069023A" w:rsidP="0069023A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69023A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ПРАВА И ОБЯЗАННОСТИ РОДИТЕЛЕЙ </w:t>
      </w:r>
    </w:p>
    <w:p w:rsidR="0069023A" w:rsidRPr="0069023A" w:rsidRDefault="0069023A" w:rsidP="006902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69023A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СОВЕРШЕННОЛЕТНИХ ОБУЧАЮЩИХСЯ</w:t>
      </w:r>
    </w:p>
    <w:p w:rsidR="0069023A" w:rsidRPr="0069023A" w:rsidRDefault="0069023A" w:rsidP="006902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99999"/>
          <w:sz w:val="21"/>
          <w:szCs w:val="21"/>
          <w:lang w:eastAsia="ru-RU"/>
        </w:rPr>
      </w:pPr>
      <w:r w:rsidRPr="0069023A">
        <w:rPr>
          <w:rFonts w:ascii="Tahoma" w:eastAsia="Times New Roman" w:hAnsi="Tahoma" w:cs="Tahoma"/>
          <w:color w:val="999999"/>
          <w:sz w:val="21"/>
          <w:szCs w:val="21"/>
          <w:lang w:eastAsia="ru-RU"/>
        </w:rPr>
        <w:t> </w:t>
      </w:r>
    </w:p>
    <w:p w:rsidR="0069023A" w:rsidRPr="0069023A" w:rsidRDefault="0069023A" w:rsidP="006902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69023A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t>        </w:t>
      </w:r>
      <w:r>
        <w:rPr>
          <w:rFonts w:ascii="Tahoma" w:eastAsia="Times New Roman" w:hAnsi="Tahoma" w:cs="Tahoma"/>
          <w:noProof/>
          <w:color w:val="5B5B5B"/>
          <w:sz w:val="18"/>
          <w:szCs w:val="18"/>
          <w:lang w:eastAsia="ru-RU"/>
        </w:rPr>
        <w:drawing>
          <wp:inline distT="0" distB="0" distL="0" distR="0">
            <wp:extent cx="2286000" cy="3810000"/>
            <wp:effectExtent l="19050" t="0" r="0" b="0"/>
            <wp:docPr id="1" name="Рисунок 1" descr="http://kaspiysk1.dagschool.com/_http_schools/1748/kaspiysk1/admin/ckfinder/core/connector/php/connector.phpfck_user_files/images/ya-roditel-_fevral-201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piysk1.dagschool.com/_http_schools/1748/kaspiysk1/admin/ckfinder/core/connector/php/connector.phpfck_user_files/images/ya-roditel-_fevral-2016(1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23A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t>          </w:t>
      </w:r>
      <w:r>
        <w:rPr>
          <w:rFonts w:ascii="Tahoma" w:eastAsia="Times New Roman" w:hAnsi="Tahoma" w:cs="Tahoma"/>
          <w:noProof/>
          <w:color w:val="5B5B5B"/>
          <w:sz w:val="18"/>
          <w:szCs w:val="18"/>
          <w:lang w:eastAsia="ru-RU"/>
        </w:rPr>
        <w:drawing>
          <wp:inline distT="0" distB="0" distL="0" distR="0">
            <wp:extent cx="2381250" cy="3686175"/>
            <wp:effectExtent l="19050" t="0" r="0" b="9525"/>
            <wp:docPr id="2" name="Рисунок 2" descr="http://kaspiysk1.dagschool.com/_http_schools/1748/kaspiysk1/admin/ckfinder/core/connector/php/connector.phpfck_user_files/images/semeinii_185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spiysk1.dagschool.com/_http_schools/1748/kaspiysk1/admin/ckfinder/core/connector/php/connector.phpfck_user_files/images/semeinii_185(1)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3A" w:rsidRPr="0069023A" w:rsidRDefault="0069023A" w:rsidP="006902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69023A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t> </w:t>
      </w:r>
    </w:p>
    <w:p w:rsidR="0069023A" w:rsidRPr="00F960B7" w:rsidRDefault="0069023A" w:rsidP="006902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28"/>
          <w:szCs w:val="28"/>
          <w:lang w:eastAsia="ru-RU"/>
        </w:rPr>
      </w:pPr>
      <w:r w:rsidRPr="00F960B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Р</w:t>
      </w:r>
      <w:r w:rsidRPr="00F960B7">
        <w:rPr>
          <w:rFonts w:ascii="Times" w:eastAsia="Times New Roman" w:hAnsi="Times" w:cs="Times"/>
          <w:b/>
          <w:bCs/>
          <w:color w:val="FF0000"/>
          <w:sz w:val="28"/>
          <w:szCs w:val="28"/>
          <w:lang w:eastAsia="ru-RU"/>
        </w:rPr>
        <w:t xml:space="preserve">одители и иные законные представители </w:t>
      </w:r>
      <w:proofErr w:type="gramStart"/>
      <w:r w:rsidRPr="00F960B7">
        <w:rPr>
          <w:rFonts w:ascii="Times" w:eastAsia="Times New Roman" w:hAnsi="Times" w:cs="Times"/>
          <w:b/>
          <w:bCs/>
          <w:color w:val="FF0000"/>
          <w:sz w:val="28"/>
          <w:szCs w:val="28"/>
          <w:lang w:eastAsia="ru-RU"/>
        </w:rPr>
        <w:t>обучающихся</w:t>
      </w:r>
      <w:proofErr w:type="gramEnd"/>
      <w:r w:rsidRPr="00F960B7">
        <w:rPr>
          <w:rFonts w:ascii="Times" w:eastAsia="Times New Roman" w:hAnsi="Times" w:cs="Times"/>
          <w:b/>
          <w:bCs/>
          <w:color w:val="FF0000"/>
          <w:sz w:val="28"/>
          <w:szCs w:val="28"/>
          <w:lang w:eastAsia="ru-RU"/>
        </w:rPr>
        <w:t> </w:t>
      </w:r>
    </w:p>
    <w:p w:rsidR="0069023A" w:rsidRPr="00F960B7" w:rsidRDefault="0069023A" w:rsidP="006902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69023A">
        <w:rPr>
          <w:rFonts w:ascii="Times" w:eastAsia="Times New Roman" w:hAnsi="Times" w:cs="Times"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Законными представителями несовершеннолетнего являются лица, которые действуют его имени и в его интересах, обеспечивают защиту прав несовершеннолетнего в пределах, установленных законодательством. Эти лица являются представителями несовершеннолетнего в силу закона, и именно с ними </w:t>
      </w:r>
      <w:proofErr w:type="gramStart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образовательные учреждения, обучающиеся которых не достигли</w:t>
      </w:r>
      <w:proofErr w:type="gramEnd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соответствующего возраста, будут решать вопросы обучения детей.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По общему правилу, законными представителями обучающихся являются их родители. Их положение по отношению к ребенку удостоверяется такими документами, как паспорт, свидетельство о рождении ребенка. Родители являются законными представителями своих детей и выступают в защиту их прав и интересов в отношениях с любыми физическими и</w:t>
      </w:r>
      <w:r w:rsidRPr="00F960B7">
        <w:rPr>
          <w:rFonts w:ascii="Times" w:eastAsia="Times New Roman" w:hAnsi="Times" w:cs="Times"/>
          <w:color w:val="5B5B5B"/>
          <w:sz w:val="24"/>
          <w:szCs w:val="24"/>
          <w:lang w:eastAsia="ru-RU"/>
        </w:rPr>
        <w:t> </w:t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юридическими лицами, в том числе в судах, без специальных полномочий (</w:t>
      </w:r>
      <w:hyperlink r:id="rId6" w:anchor="st64_1" w:tgtFrame="_blank" w:history="1">
        <w:r w:rsidRPr="00F960B7">
          <w:rPr>
            <w:rFonts w:ascii="Times" w:eastAsia="Times New Roman" w:hAnsi="Times" w:cs="Times"/>
            <w:b/>
            <w:bCs/>
            <w:color w:val="4E8700"/>
            <w:sz w:val="24"/>
            <w:szCs w:val="24"/>
            <w:lang w:eastAsia="ru-RU"/>
          </w:rPr>
          <w:t>п. 1 ст. 64 Семейного кодекса РФ</w:t>
        </w:r>
      </w:hyperlink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t>).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В случае отсутствия родителей, законными представителями ребенка могут быть: усыновители, опекуны, попечители, руководитель воспитательного, лечебного и иного учреждения, в котором ребенок находится на полном государственном обеспечении. </w:t>
      </w:r>
      <w:r w:rsidRPr="00F960B7">
        <w:rPr>
          <w:rFonts w:ascii="Times" w:eastAsia="Times New Roman" w:hAnsi="Times" w:cs="Times"/>
          <w:color w:val="5B5B5B"/>
          <w:sz w:val="24"/>
          <w:szCs w:val="24"/>
          <w:lang w:eastAsia="ru-RU"/>
        </w:rPr>
        <w:br/>
      </w:r>
      <w:r w:rsidRPr="00F960B7">
        <w:rPr>
          <w:rFonts w:ascii="Times" w:eastAsia="Times New Roman" w:hAnsi="Times" w:cs="Times"/>
          <w:color w:val="5B5B5B"/>
          <w:sz w:val="24"/>
          <w:szCs w:val="24"/>
          <w:lang w:eastAsia="ru-RU"/>
        </w:rPr>
        <w:br/>
      </w:r>
      <w:proofErr w:type="gramStart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От данных лиц не требуются для подтверждения их прав </w:t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lastRenderedPageBreak/>
        <w:t>дополнительные уполномочивающие документы, кроме удостоверяющих их положение по отношению к ребенку (постановление о назначении опекуном/попечителем, договор о передаче на воспитание приемным родителям, должностное удостоверение руководителя дома ребенка, детского дома, других аналогичных воспитательных, лечебных учреждений и учреждений социальной защиты с копией приказа о зачислении ребенка).</w:t>
      </w:r>
      <w:proofErr w:type="gramEnd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Права, обязанности и ответственность в сфере образования родителей (законных представителей) несовершеннолетних обучающихся определяются </w:t>
      </w:r>
      <w:hyperlink r:id="rId7" w:anchor="st44" w:tgtFrame="_blank" w:history="1">
        <w:r w:rsidRPr="00F960B7">
          <w:rPr>
            <w:rFonts w:ascii="Times" w:eastAsia="Times New Roman" w:hAnsi="Times" w:cs="Times"/>
            <w:b/>
            <w:bCs/>
            <w:color w:val="4E8700"/>
            <w:sz w:val="24"/>
            <w:szCs w:val="24"/>
            <w:lang w:eastAsia="ru-RU"/>
          </w:rPr>
          <w:t>статьей 44</w:t>
        </w:r>
      </w:hyperlink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t> нового</w:t>
      </w:r>
      <w:r w:rsidRPr="00F960B7">
        <w:rPr>
          <w:rFonts w:ascii="Times" w:eastAsia="Times New Roman" w:hAnsi="Times" w:cs="Times"/>
          <w:color w:val="5B5B5B"/>
          <w:sz w:val="24"/>
          <w:szCs w:val="24"/>
          <w:lang w:eastAsia="ru-RU"/>
        </w:rPr>
        <w:t> </w:t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Федерального закона. </w:t>
      </w:r>
    </w:p>
    <w:p w:rsidR="0069023A" w:rsidRPr="0069023A" w:rsidRDefault="0069023A" w:rsidP="006902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69023A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t> </w:t>
      </w:r>
    </w:p>
    <w:p w:rsidR="0069023A" w:rsidRPr="0069023A" w:rsidRDefault="0069023A" w:rsidP="006902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69023A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t> </w:t>
      </w:r>
    </w:p>
    <w:p w:rsidR="0069023A" w:rsidRPr="0069023A" w:rsidRDefault="0069023A" w:rsidP="006902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B5B5B"/>
          <w:sz w:val="18"/>
          <w:szCs w:val="18"/>
          <w:lang w:eastAsia="ru-RU"/>
        </w:rPr>
        <w:drawing>
          <wp:inline distT="0" distB="0" distL="0" distR="0">
            <wp:extent cx="5715000" cy="4038600"/>
            <wp:effectExtent l="19050" t="0" r="0" b="0"/>
            <wp:docPr id="3" name="Рисунок 3" descr="http://kaspiysk1.dagschool.com/_http_schools/1748/kaspiysk1/admin/ckfinder/core/connector/php/connector.phpfck_user_files/images/11_1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spiysk1.dagschool.com/_http_schools/1748/kaspiysk1/admin/ckfinder/core/connector/php/connector.phpfck_user_files/images/11_1(1)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3A" w:rsidRPr="00F960B7" w:rsidRDefault="0069023A" w:rsidP="0069023A">
      <w:pPr>
        <w:shd w:val="clear" w:color="auto" w:fill="FFFFFF"/>
        <w:spacing w:line="240" w:lineRule="auto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F960B7">
        <w:rPr>
          <w:rFonts w:ascii="Times" w:eastAsia="Times New Roman" w:hAnsi="Times" w:cs="Times"/>
          <w:b/>
          <w:bCs/>
          <w:color w:val="FF0000"/>
          <w:sz w:val="28"/>
          <w:szCs w:val="24"/>
          <w:lang w:eastAsia="ru-RU"/>
        </w:rPr>
        <w:t>Права родителей (законных представителей)</w:t>
      </w:r>
      <w:r w:rsidRPr="00F960B7">
        <w:rPr>
          <w:rFonts w:ascii="Tahoma" w:eastAsia="Times New Roman" w:hAnsi="Tahoma" w:cs="Tahoma"/>
          <w:color w:val="FF0000"/>
          <w:sz w:val="52"/>
          <w:szCs w:val="48"/>
          <w:lang w:eastAsia="ru-RU"/>
        </w:rPr>
        <w:t> </w:t>
      </w:r>
      <w:r w:rsidRPr="00F960B7">
        <w:rPr>
          <w:rFonts w:ascii="Times" w:eastAsia="Times New Roman" w:hAnsi="Times" w:cs="Times"/>
          <w:color w:val="5B5B5B"/>
          <w:sz w:val="28"/>
          <w:szCs w:val="24"/>
          <w:lang w:eastAsia="ru-RU"/>
        </w:rPr>
        <w:br/>
      </w:r>
      <w:r w:rsidRPr="0069023A">
        <w:rPr>
          <w:rFonts w:ascii="Times" w:eastAsia="Times New Roman" w:hAnsi="Times" w:cs="Times"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Основным правом родителей (законных представителей) в сфере образования является преимущественное право на обучение и воспитание детей перед всеми другими лицами. Они вправе как выбрать форму получения образования их ребенком в образовательной организации, так и дать ему образование в семье, в форме семейного образования.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</w:t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lastRenderedPageBreak/>
        <w:t>нарушений их развития.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  <w:t>Более подробно права родителей (законных представителей) несовершеннолетних обучающихся расшифровываются в </w:t>
      </w:r>
      <w:hyperlink r:id="rId9" w:anchor="st44_3" w:tgtFrame="_blank" w:history="1">
        <w:r w:rsidRPr="00F960B7">
          <w:rPr>
            <w:rFonts w:ascii="Tahoma" w:eastAsia="Times New Roman" w:hAnsi="Tahoma" w:cs="Tahoma"/>
            <w:color w:val="FF0000"/>
            <w:sz w:val="24"/>
            <w:szCs w:val="24"/>
            <w:u w:val="single"/>
            <w:lang w:eastAsia="ru-RU"/>
          </w:rPr>
          <w:t>части 3</w:t>
        </w:r>
      </w:hyperlink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t>, и включают в себя права:</w:t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 Данное право реализуется с учетом обеспечения конфиденциальности персональных данных иных обучающихся, например, обучающихся совместно с их ребенком;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защищать права и законные интересы обучающихся. Способами защиты прав являются как общепринятые способы, например, обращение в суд, прокуратуру, контролирующие и надзирающие органы, так и специально предусмотренные законодательством об образовании способы, например, обращение в комиссию по урегулированию споров между участниками образовательных отношений;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получать информацию </w:t>
      </w:r>
      <w:proofErr w:type="gramStart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о</w:t>
      </w:r>
      <w:proofErr w:type="gramEnd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 Оформление согласия либо отказа целесообразно осуществлять в письменной форме; принимать участие в управлении организацией, осуществляющей образовательную деятельность, в форме, определяемой уставом этой организации. Фактически такой формой может являться включение представителей родителей в органы управления образовательной организацией. Количество представителей родителей в составе органов управления, порядок их выбора, а также полномочия соответствующих органов управления решаются в уставе.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imes" w:eastAsia="Times New Roman" w:hAnsi="Times" w:cs="Times"/>
          <w:b/>
          <w:bCs/>
          <w:color w:val="FF0000"/>
          <w:sz w:val="28"/>
          <w:szCs w:val="24"/>
          <w:lang w:eastAsia="ru-RU"/>
        </w:rPr>
        <w:t>Обязанности родителей (законных представителей)</w:t>
      </w:r>
      <w:r w:rsidRPr="00F960B7">
        <w:rPr>
          <w:rFonts w:ascii="Tahoma" w:eastAsia="Times New Roman" w:hAnsi="Tahoma" w:cs="Tahoma"/>
          <w:b/>
          <w:bCs/>
          <w:color w:val="FF0000"/>
          <w:sz w:val="28"/>
          <w:szCs w:val="24"/>
          <w:lang w:eastAsia="ru-RU"/>
        </w:rPr>
        <w:t> </w:t>
      </w:r>
      <w:r w:rsidRPr="00F960B7">
        <w:rPr>
          <w:rFonts w:ascii="Tahoma" w:eastAsia="Times New Roman" w:hAnsi="Tahoma" w:cs="Tahoma"/>
          <w:b/>
          <w:bCs/>
          <w:color w:val="5B5B5B"/>
          <w:sz w:val="28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8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Основной обязанностью родителей (законных представителей) в сфере образования является обязанность заложить основы физического, нравственного и интеллектуального развития личности ребенка.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proofErr w:type="gramStart"/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t>Родители (законные представители) несовершеннолетних обучающихся обязаны:</w:t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  <w:proofErr w:type="gramEnd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уважать честь и достоинство обучающихся и работников организации, осуществляющей образовательную деятельность.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lastRenderedPageBreak/>
        <w:t>Иные права и обязанности родителей (законных представителей) несовершеннолетних обучающихся устанавливаются новым Федеральным законом, иными федеральными законами, договором об образовании (при его наличии).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Ключевым вопросом исполнения обязанностей субъектов является вопрос о том, какая ответственность может последовать за их неисполнение. Однако новый Федеральный закон не решает данных вопросов конкретно. За неисполнение или ненадлежащее исполнение обязанностей, установленных новым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 Новых мер ответственности не вводится.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Вместе с тем, реально существующие меры ответственности далеко не всегда эффективно обеспечивают мотивацию родителей исполнять свои обязанности добросовестно.</w:t>
      </w:r>
      <w:r w:rsidRPr="0069023A">
        <w:rPr>
          <w:rFonts w:ascii="Tahoma" w:eastAsia="Times New Roman" w:hAnsi="Tahoma" w:cs="Tahoma"/>
          <w:b/>
          <w:bCs/>
          <w:color w:val="000080"/>
          <w:sz w:val="27"/>
          <w:lang w:eastAsia="ru-RU"/>
        </w:rPr>
        <w:t xml:space="preserve"> </w:t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Фактически, никакой специфической ответственности они понести не могут. За причиненный ими имущественный вред, за умаление чести и достоинства, оскорбления, клевету и т.п. они несут такую же ответственность, предусмотренную нормами гражданского, административного, уголовного законодательства, как и любое другое лицо, которое бы совершило такие действия. Специфическая ответственность именно родителей возможна только в рамках семейного законодательства, но ограничение либо лишение родительских прав – это мера крайне жесткая и в связи с этим точно так же редко применяемая, и применяемая за существенно более грубые нарушения родителями своих обязанностей, чем просто нарушение обязанностей в сфере образования.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Фактически, эффективных мер воздействия на законных </w:t>
      </w:r>
      <w:proofErr w:type="gramStart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представителей</w:t>
      </w:r>
      <w:proofErr w:type="gramEnd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обучающихся со стороны образовательной организации законодательство не предусматривает.</w:t>
      </w:r>
    </w:p>
    <w:p w:rsidR="00621639" w:rsidRPr="00F960B7" w:rsidRDefault="00621639">
      <w:pPr>
        <w:rPr>
          <w:sz w:val="24"/>
          <w:szCs w:val="24"/>
        </w:rPr>
      </w:pPr>
    </w:p>
    <w:sectPr w:rsidR="00621639" w:rsidRPr="00F960B7" w:rsidSect="0062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23A"/>
    <w:rsid w:val="000C2D84"/>
    <w:rsid w:val="005938AC"/>
    <w:rsid w:val="00621639"/>
    <w:rsid w:val="0069023A"/>
    <w:rsid w:val="00733A29"/>
    <w:rsid w:val="00F9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9"/>
  </w:style>
  <w:style w:type="paragraph" w:styleId="2">
    <w:name w:val="heading 2"/>
    <w:basedOn w:val="a"/>
    <w:link w:val="20"/>
    <w:uiPriority w:val="9"/>
    <w:qFormat/>
    <w:rsid w:val="00690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23A"/>
    <w:rPr>
      <w:b/>
      <w:bCs/>
    </w:rPr>
  </w:style>
  <w:style w:type="character" w:styleId="a5">
    <w:name w:val="Hyperlink"/>
    <w:basedOn w:val="a0"/>
    <w:uiPriority w:val="99"/>
    <w:semiHidden/>
    <w:unhideWhenUsed/>
    <w:rsid w:val="006902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1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900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5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2465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8054">
                              <w:marLeft w:val="13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7171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7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semeynyy-kodeks-rossiyskoy-federacii-ot-29121995-no-223-f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6208</Characters>
  <Application>Microsoft Office Word</Application>
  <DocSecurity>0</DocSecurity>
  <Lines>51</Lines>
  <Paragraphs>14</Paragraphs>
  <ScaleCrop>false</ScaleCrop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2018-10-03T22:31:00Z</dcterms:created>
  <dcterms:modified xsi:type="dcterms:W3CDTF">2018-10-03T22:31:00Z</dcterms:modified>
</cp:coreProperties>
</file>